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2D" w:rsidRDefault="00BE4B2D" w:rsidP="00BE4B2D">
      <w:pPr>
        <w:pStyle w:val="Bezmezer"/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096010"/>
            <wp:effectExtent l="0" t="0" r="9525" b="8890"/>
            <wp:wrapSquare wrapText="bothSides"/>
            <wp:docPr id="1" name="Obrázek 1" descr="KAMENNÁ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AMENNÁ 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  <w:szCs w:val="72"/>
        </w:rPr>
        <w:t>Obec Kamenná</w:t>
      </w:r>
    </w:p>
    <w:p w:rsidR="00BE4B2D" w:rsidRDefault="00BE4B2D" w:rsidP="00BE4B2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Kamenná 19, 37401 Trhové Sviny</w:t>
      </w:r>
      <w:r>
        <w:rPr>
          <w:b/>
          <w:sz w:val="28"/>
          <w:szCs w:val="28"/>
        </w:rPr>
        <w:tab/>
      </w:r>
    </w:p>
    <w:p w:rsidR="00BE4B2D" w:rsidRDefault="00BE4B2D" w:rsidP="00BE4B2D">
      <w:pPr>
        <w:pStyle w:val="Bezmezer"/>
        <w:rPr>
          <w:sz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6" w:history="1">
        <w:r>
          <w:rPr>
            <w:rStyle w:val="Hypertextovodkaz"/>
            <w:b/>
            <w:sz w:val="22"/>
          </w:rPr>
          <w:t>Tel:725031289</w:t>
        </w:r>
      </w:hyperlink>
      <w:r>
        <w:rPr>
          <w:b/>
          <w:sz w:val="22"/>
        </w:rPr>
        <w:t xml:space="preserve">, email: </w:t>
      </w:r>
      <w:r w:rsidR="00BF5BAE">
        <w:rPr>
          <w:rStyle w:val="Hypertextovodkaz"/>
          <w:b/>
          <w:sz w:val="22"/>
        </w:rPr>
        <w:t>starosta@oukamenna.cz</w:t>
      </w:r>
      <w:r>
        <w:rPr>
          <w:b/>
          <w:sz w:val="22"/>
        </w:rPr>
        <w:t xml:space="preserve"> www.oukamenna.cz</w:t>
      </w:r>
      <w:r>
        <w:rPr>
          <w:b/>
          <w:sz w:val="22"/>
        </w:rPr>
        <w:tab/>
      </w:r>
    </w:p>
    <w:p w:rsidR="00BE4B2D" w:rsidRDefault="00BE4B2D" w:rsidP="00BE4B2D">
      <w:pPr>
        <w:pStyle w:val="Bezmezer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A0435" w:rsidRDefault="00AA0435" w:rsidP="00731D65">
      <w:pPr>
        <w:pStyle w:val="Bezmezer"/>
      </w:pPr>
    </w:p>
    <w:p w:rsidR="00AA0435" w:rsidRDefault="00AA0435" w:rsidP="00731D65">
      <w:pPr>
        <w:pStyle w:val="Bezmezer"/>
      </w:pPr>
    </w:p>
    <w:p w:rsidR="007034B5" w:rsidRDefault="007034B5" w:rsidP="007034B5">
      <w:pPr>
        <w:tabs>
          <w:tab w:val="left" w:pos="7335"/>
        </w:tabs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</w:rPr>
      </w:pPr>
    </w:p>
    <w:p w:rsidR="007034B5" w:rsidRPr="00BE5612" w:rsidRDefault="007034B5" w:rsidP="007034B5">
      <w:pPr>
        <w:tabs>
          <w:tab w:val="left" w:pos="7335"/>
        </w:tabs>
        <w:jc w:val="center"/>
        <w:rPr>
          <w:rFonts w:ascii="Century Gothic" w:eastAsia="Calibri" w:hAnsi="Century Gothic" w:cs="Times New Roman"/>
          <w:b/>
          <w:sz w:val="28"/>
          <w:szCs w:val="28"/>
          <w:u w:val="single"/>
        </w:rPr>
      </w:pPr>
      <w:bookmarkStart w:id="0" w:name="_GoBack"/>
      <w:bookmarkEnd w:id="0"/>
      <w:r w:rsidRPr="00BE5612">
        <w:rPr>
          <w:rFonts w:ascii="Century Gothic" w:eastAsia="Calibri" w:hAnsi="Century Gothic" w:cs="Times New Roman"/>
          <w:b/>
          <w:sz w:val="28"/>
          <w:szCs w:val="28"/>
          <w:u w:val="single"/>
        </w:rPr>
        <w:t>UKONČENÍ SLUŽEB SBĚRNÉHO DVORA V TRHOVÝCH SVINECH</w:t>
      </w:r>
    </w:p>
    <w:p w:rsidR="007034B5" w:rsidRDefault="007034B5" w:rsidP="007034B5">
      <w:pPr>
        <w:tabs>
          <w:tab w:val="left" w:pos="7335"/>
        </w:tabs>
        <w:jc w:val="both"/>
        <w:rPr>
          <w:rFonts w:ascii="Century Gothic" w:eastAsia="Calibri" w:hAnsi="Century Gothic" w:cs="Times New Roman"/>
          <w:bCs/>
          <w:szCs w:val="24"/>
        </w:rPr>
      </w:pPr>
      <w:r>
        <w:rPr>
          <w:rFonts w:ascii="Century Gothic" w:eastAsia="Calibri" w:hAnsi="Century Gothic" w:cs="Times New Roman"/>
          <w:bCs/>
          <w:szCs w:val="24"/>
        </w:rPr>
        <w:t>Z požadavku města T. Sviny z kapacitních a technických důvodů dochází k ukončení služeb sběrného dvora pro všechny občany okolních obcí. V </w:t>
      </w:r>
      <w:r>
        <w:rPr>
          <w:rFonts w:ascii="Century Gothic" w:eastAsia="Calibri" w:hAnsi="Century Gothic" w:cs="Times New Roman"/>
          <w:bCs/>
          <w:szCs w:val="24"/>
        </w:rPr>
        <w:t>Kamenné tato situace nastala</w:t>
      </w:r>
      <w:r>
        <w:rPr>
          <w:rFonts w:ascii="Century Gothic" w:eastAsia="Calibri" w:hAnsi="Century Gothic" w:cs="Times New Roman"/>
          <w:bCs/>
          <w:szCs w:val="24"/>
        </w:rPr>
        <w:t xml:space="preserve"> 1. 7. 2024. Od tohoto data tedy nebudeme moci odpad odvážet do T. </w:t>
      </w:r>
      <w:proofErr w:type="spellStart"/>
      <w:r>
        <w:rPr>
          <w:rFonts w:ascii="Century Gothic" w:eastAsia="Calibri" w:hAnsi="Century Gothic" w:cs="Times New Roman"/>
          <w:bCs/>
          <w:szCs w:val="24"/>
        </w:rPr>
        <w:t>Svinů</w:t>
      </w:r>
      <w:proofErr w:type="spellEnd"/>
      <w:r>
        <w:rPr>
          <w:rFonts w:ascii="Century Gothic" w:eastAsia="Calibri" w:hAnsi="Century Gothic" w:cs="Times New Roman"/>
          <w:bCs/>
          <w:szCs w:val="24"/>
        </w:rPr>
        <w:t>, likvidace odpadů tak bude vypadat následovně:</w:t>
      </w:r>
    </w:p>
    <w:p w:rsidR="00703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Svoz velkoobjemového a nebezpečného odpadu bude nadále probíhat v naší obci minimálně 2x ročně.</w:t>
      </w:r>
    </w:p>
    <w:p w:rsidR="007034B5" w:rsidRPr="00494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V</w:t>
      </w:r>
      <w:r w:rsidRPr="004944B5">
        <w:rPr>
          <w:rFonts w:ascii="Century Gothic" w:eastAsia="Calibri" w:hAnsi="Century Gothic" w:cs="Times New Roman"/>
          <w:bCs/>
          <w:sz w:val="24"/>
          <w:szCs w:val="24"/>
        </w:rPr>
        <w:t xml:space="preserve">yřazená elektronika (lednice, pračky, …) – jediná výjimka, lze nadále odvézt na </w:t>
      </w:r>
      <w:r>
        <w:rPr>
          <w:rFonts w:ascii="Century Gothic" w:eastAsia="Calibri" w:hAnsi="Century Gothic" w:cs="Times New Roman"/>
          <w:bCs/>
          <w:sz w:val="24"/>
          <w:szCs w:val="24"/>
        </w:rPr>
        <w:t>sběrný dvůr do</w:t>
      </w:r>
      <w:r w:rsidRPr="004944B5">
        <w:rPr>
          <w:rFonts w:ascii="Century Gothic" w:eastAsia="Calibri" w:hAnsi="Century Gothic" w:cs="Times New Roman"/>
          <w:bCs/>
          <w:sz w:val="24"/>
          <w:szCs w:val="24"/>
        </w:rPr>
        <w:t xml:space="preserve"> Trhov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ých </w:t>
      </w:r>
      <w:proofErr w:type="spellStart"/>
      <w:r w:rsidRPr="004944B5">
        <w:rPr>
          <w:rFonts w:ascii="Century Gothic" w:eastAsia="Calibri" w:hAnsi="Century Gothic" w:cs="Times New Roman"/>
          <w:bCs/>
          <w:sz w:val="24"/>
          <w:szCs w:val="24"/>
        </w:rPr>
        <w:t>Svin</w:t>
      </w:r>
      <w:r>
        <w:rPr>
          <w:rFonts w:ascii="Century Gothic" w:eastAsia="Calibri" w:hAnsi="Century Gothic" w:cs="Times New Roman"/>
          <w:bCs/>
          <w:sz w:val="24"/>
          <w:szCs w:val="24"/>
        </w:rPr>
        <w:t>ů</w:t>
      </w:r>
      <w:proofErr w:type="spellEnd"/>
      <w:r w:rsidRPr="004944B5">
        <w:rPr>
          <w:rFonts w:ascii="Century Gothic" w:eastAsia="Calibri" w:hAnsi="Century Gothic" w:cs="Times New Roman"/>
          <w:bCs/>
          <w:sz w:val="24"/>
          <w:szCs w:val="24"/>
        </w:rPr>
        <w:t>.</w:t>
      </w:r>
    </w:p>
    <w:p w:rsidR="00703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bookmarkStart w:id="1" w:name="_Hlk168562162"/>
      <w:r w:rsidRPr="00BE5612">
        <w:rPr>
          <w:rFonts w:ascii="Century Gothic" w:eastAsia="Calibri" w:hAnsi="Century Gothic" w:cs="Times New Roman"/>
          <w:bCs/>
          <w:sz w:val="24"/>
          <w:szCs w:val="24"/>
        </w:rPr>
        <w:t>Objemný odpad (koberce, nábytek, PVC a jiné věci větších rozměrů)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, suť, bioodpad </w:t>
      </w:r>
      <w:bookmarkEnd w:id="1"/>
      <w:r>
        <w:rPr>
          <w:rFonts w:ascii="Century Gothic" w:eastAsia="Calibri" w:hAnsi="Century Gothic" w:cs="Times New Roman"/>
          <w:bCs/>
          <w:sz w:val="24"/>
          <w:szCs w:val="24"/>
        </w:rPr>
        <w:t>– v tomto případě je nutno kontaktovat místní obecní úřad, který původci opadu vydá průvodku podle druhu odpadu (o</w:t>
      </w:r>
      <w:r w:rsidRPr="00980236">
        <w:rPr>
          <w:rFonts w:ascii="Century Gothic" w:eastAsia="Calibri" w:hAnsi="Century Gothic" w:cs="Times New Roman"/>
          <w:bCs/>
          <w:sz w:val="24"/>
          <w:szCs w:val="24"/>
        </w:rPr>
        <w:t xml:space="preserve">bjemný odpad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nebo </w:t>
      </w:r>
      <w:r w:rsidRPr="00980236">
        <w:rPr>
          <w:rFonts w:ascii="Century Gothic" w:eastAsia="Calibri" w:hAnsi="Century Gothic" w:cs="Times New Roman"/>
          <w:bCs/>
          <w:sz w:val="24"/>
          <w:szCs w:val="24"/>
        </w:rPr>
        <w:t>suť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 nebo </w:t>
      </w:r>
      <w:r w:rsidRPr="00980236">
        <w:rPr>
          <w:rFonts w:ascii="Century Gothic" w:eastAsia="Calibri" w:hAnsi="Century Gothic" w:cs="Times New Roman"/>
          <w:bCs/>
          <w:sz w:val="24"/>
          <w:szCs w:val="24"/>
        </w:rPr>
        <w:t>bioodpad)</w:t>
      </w:r>
      <w:r>
        <w:rPr>
          <w:rFonts w:ascii="Century Gothic" w:eastAsia="Calibri" w:hAnsi="Century Gothic" w:cs="Times New Roman"/>
          <w:bCs/>
          <w:sz w:val="24"/>
          <w:szCs w:val="24"/>
        </w:rPr>
        <w:t>. Na jednu průvodku lze zlikvidovat cca 1 káru za osobní auto odpadu. S průvodkou potvrzenou místním obecním úřadem je poté původce odpadu</w:t>
      </w:r>
      <w:r w:rsidRPr="00980236">
        <w:rPr>
          <w:rFonts w:ascii="Century Gothic" w:eastAsia="Calibri" w:hAnsi="Century Gothic" w:cs="Times New Roman"/>
          <w:bCs/>
          <w:sz w:val="24"/>
          <w:szCs w:val="24"/>
        </w:rPr>
        <w:t xml:space="preserve"> 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oprávněn odpad zlikvidovat v Borovanech, na sběrném dvoře </w:t>
      </w:r>
      <w:proofErr w:type="spellStart"/>
      <w:r>
        <w:rPr>
          <w:rFonts w:ascii="Century Gothic" w:eastAsia="Calibri" w:hAnsi="Century Gothic" w:cs="Times New Roman"/>
          <w:bCs/>
          <w:sz w:val="24"/>
          <w:szCs w:val="24"/>
        </w:rPr>
        <w:t>Růžov</w:t>
      </w:r>
      <w:proofErr w:type="spellEnd"/>
      <w:r>
        <w:rPr>
          <w:rFonts w:ascii="Century Gothic" w:eastAsia="Calibri" w:hAnsi="Century Gothic" w:cs="Times New Roman"/>
          <w:bCs/>
          <w:sz w:val="24"/>
          <w:szCs w:val="24"/>
        </w:rPr>
        <w:t xml:space="preserve"> u svozové firmy </w:t>
      </w:r>
      <w:bookmarkStart w:id="2" w:name="_Hlk168562456"/>
      <w:r>
        <w:rPr>
          <w:rFonts w:ascii="Century Gothic" w:eastAsia="Calibri" w:hAnsi="Century Gothic" w:cs="Times New Roman"/>
          <w:bCs/>
          <w:sz w:val="24"/>
          <w:szCs w:val="24"/>
        </w:rPr>
        <w:t xml:space="preserve">Marius </w:t>
      </w:r>
      <w:proofErr w:type="spellStart"/>
      <w:r>
        <w:rPr>
          <w:rFonts w:ascii="Century Gothic" w:eastAsia="Calibri" w:hAnsi="Century Gothic" w:cs="Times New Roman"/>
          <w:bCs/>
          <w:sz w:val="24"/>
          <w:szCs w:val="24"/>
        </w:rPr>
        <w:t>Pedersen</w:t>
      </w:r>
      <w:proofErr w:type="spellEnd"/>
      <w:r>
        <w:rPr>
          <w:rFonts w:ascii="Century Gothic" w:eastAsia="Calibri" w:hAnsi="Century Gothic" w:cs="Times New Roman"/>
          <w:bCs/>
          <w:sz w:val="24"/>
          <w:szCs w:val="24"/>
        </w:rPr>
        <w:t xml:space="preserve">, a.s. </w:t>
      </w:r>
      <w:bookmarkEnd w:id="2"/>
      <w:r>
        <w:rPr>
          <w:rFonts w:ascii="Century Gothic" w:eastAsia="Calibri" w:hAnsi="Century Gothic" w:cs="Times New Roman"/>
          <w:bCs/>
          <w:sz w:val="24"/>
          <w:szCs w:val="24"/>
        </w:rPr>
        <w:t xml:space="preserve">a to na náklady obce. Odpad je nutno dovézt na vážní domek </w:t>
      </w:r>
      <w:bookmarkStart w:id="3" w:name="_Hlk168568921"/>
      <w:r w:rsidRPr="00980236">
        <w:rPr>
          <w:rFonts w:ascii="Century Gothic" w:eastAsia="Calibri" w:hAnsi="Century Gothic" w:cs="Times New Roman"/>
          <w:bCs/>
          <w:sz w:val="24"/>
          <w:szCs w:val="24"/>
        </w:rPr>
        <w:t xml:space="preserve">Marius </w:t>
      </w:r>
      <w:proofErr w:type="spellStart"/>
      <w:r w:rsidRPr="00980236">
        <w:rPr>
          <w:rFonts w:ascii="Century Gothic" w:eastAsia="Calibri" w:hAnsi="Century Gothic" w:cs="Times New Roman"/>
          <w:bCs/>
          <w:sz w:val="24"/>
          <w:szCs w:val="24"/>
        </w:rPr>
        <w:t>Pedersen</w:t>
      </w:r>
      <w:proofErr w:type="spellEnd"/>
      <w:r w:rsidRPr="00980236">
        <w:rPr>
          <w:rFonts w:ascii="Century Gothic" w:eastAsia="Calibri" w:hAnsi="Century Gothic" w:cs="Times New Roman"/>
          <w:bCs/>
          <w:sz w:val="24"/>
          <w:szCs w:val="24"/>
        </w:rPr>
        <w:t>, a.s.</w:t>
      </w:r>
    </w:p>
    <w:bookmarkEnd w:id="3"/>
    <w:p w:rsidR="00703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4A44F6">
        <w:rPr>
          <w:rFonts w:ascii="Century Gothic" w:eastAsia="Calibri" w:hAnsi="Century Gothic" w:cs="Times New Roman"/>
          <w:bCs/>
          <w:sz w:val="24"/>
          <w:szCs w:val="24"/>
        </w:rPr>
        <w:t xml:space="preserve">Pneumatiky – předání na sběrná místa společnosti ELT Management </w:t>
      </w:r>
      <w:proofErr w:type="spellStart"/>
      <w:r w:rsidRPr="004A44F6">
        <w:rPr>
          <w:rFonts w:ascii="Century Gothic" w:eastAsia="Calibri" w:hAnsi="Century Gothic" w:cs="Times New Roman"/>
          <w:bCs/>
          <w:sz w:val="24"/>
          <w:szCs w:val="24"/>
        </w:rPr>
        <w:t>Company</w:t>
      </w:r>
      <w:proofErr w:type="spellEnd"/>
      <w:r w:rsidRPr="004A44F6">
        <w:rPr>
          <w:rFonts w:ascii="Century Gothic" w:eastAsia="Calibri" w:hAnsi="Century Gothic" w:cs="Times New Roman"/>
          <w:bCs/>
          <w:sz w:val="24"/>
          <w:szCs w:val="24"/>
        </w:rPr>
        <w:t xml:space="preserve"> Czech Republic s.r.o., nejbližší se nachází v pneuservisu v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 Čížkrajicích č. p. 7, František Kubík a Čížkrajice 49, Josef </w:t>
      </w:r>
      <w:proofErr w:type="spellStart"/>
      <w:r>
        <w:rPr>
          <w:rFonts w:ascii="Century Gothic" w:eastAsia="Calibri" w:hAnsi="Century Gothic" w:cs="Times New Roman"/>
          <w:bCs/>
          <w:sz w:val="24"/>
          <w:szCs w:val="24"/>
        </w:rPr>
        <w:t>Štantýský</w:t>
      </w:r>
      <w:proofErr w:type="spellEnd"/>
      <w:r>
        <w:rPr>
          <w:rFonts w:ascii="Century Gothic" w:eastAsia="Calibri" w:hAnsi="Century Gothic" w:cs="Times New Roman"/>
          <w:bCs/>
          <w:sz w:val="24"/>
          <w:szCs w:val="24"/>
        </w:rPr>
        <w:t xml:space="preserve">. </w:t>
      </w:r>
    </w:p>
    <w:p w:rsidR="00703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N</w:t>
      </w:r>
      <w:r w:rsidRPr="004A44F6">
        <w:rPr>
          <w:rFonts w:ascii="Century Gothic" w:eastAsia="Calibri" w:hAnsi="Century Gothic" w:cs="Times New Roman"/>
          <w:bCs/>
          <w:sz w:val="24"/>
          <w:szCs w:val="24"/>
        </w:rPr>
        <w:t>ebezpečné odpady (obaly od barev, plechovky znečištěné různými chemikáliemi apod.)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 donést na místní obecní úřad.</w:t>
      </w:r>
    </w:p>
    <w:p w:rsidR="007034B5" w:rsidRPr="004A44F6" w:rsidRDefault="007034B5" w:rsidP="007034B5">
      <w:pPr>
        <w:pStyle w:val="Odstavecseseznamem"/>
        <w:numPr>
          <w:ilvl w:val="0"/>
          <w:numId w:val="4"/>
        </w:numPr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4A44F6">
        <w:rPr>
          <w:rFonts w:ascii="Century Gothic" w:eastAsia="Calibri" w:hAnsi="Century Gothic" w:cs="Times New Roman"/>
          <w:bCs/>
          <w:sz w:val="24"/>
          <w:szCs w:val="24"/>
        </w:rPr>
        <w:t>Odpady obsahující azbest – takový odpad likviduje původce odpadu na vlastní náklady, je nutno předem kontaktoval obchodní kancelář</w:t>
      </w:r>
      <w:r w:rsidRPr="004A44F6">
        <w:t xml:space="preserve"> </w:t>
      </w:r>
      <w:r w:rsidRPr="004A44F6">
        <w:rPr>
          <w:rFonts w:ascii="Century Gothic" w:eastAsia="Calibri" w:hAnsi="Century Gothic" w:cs="Times New Roman"/>
          <w:bCs/>
          <w:sz w:val="24"/>
          <w:szCs w:val="24"/>
        </w:rPr>
        <w:t xml:space="preserve">Marius </w:t>
      </w:r>
      <w:proofErr w:type="spellStart"/>
      <w:r w:rsidRPr="004A44F6">
        <w:rPr>
          <w:rFonts w:ascii="Century Gothic" w:eastAsia="Calibri" w:hAnsi="Century Gothic" w:cs="Times New Roman"/>
          <w:bCs/>
          <w:sz w:val="24"/>
          <w:szCs w:val="24"/>
        </w:rPr>
        <w:t>Pedersen</w:t>
      </w:r>
      <w:proofErr w:type="spellEnd"/>
      <w:r w:rsidRPr="004A44F6">
        <w:rPr>
          <w:rFonts w:ascii="Century Gothic" w:eastAsia="Calibri" w:hAnsi="Century Gothic" w:cs="Times New Roman"/>
          <w:bCs/>
          <w:sz w:val="24"/>
          <w:szCs w:val="24"/>
        </w:rPr>
        <w:t>, a.s.</w:t>
      </w:r>
      <w:r>
        <w:rPr>
          <w:rFonts w:ascii="Century Gothic" w:eastAsia="Calibri" w:hAnsi="Century Gothic" w:cs="Times New Roman"/>
          <w:bCs/>
          <w:sz w:val="24"/>
          <w:szCs w:val="24"/>
        </w:rPr>
        <w:t xml:space="preserve"> v Borovanech (t. č. </w:t>
      </w:r>
      <w:r w:rsidRPr="00D11158">
        <w:rPr>
          <w:rFonts w:ascii="Century Gothic" w:eastAsia="Calibri" w:hAnsi="Century Gothic" w:cs="Times New Roman"/>
          <w:bCs/>
          <w:sz w:val="24"/>
          <w:szCs w:val="24"/>
        </w:rPr>
        <w:t>493 647 560, mpcb@mariuspedersen.cz</w:t>
      </w:r>
      <w:r>
        <w:rPr>
          <w:rFonts w:ascii="Century Gothic" w:eastAsia="Calibri" w:hAnsi="Century Gothic" w:cs="Times New Roman"/>
          <w:bCs/>
          <w:sz w:val="24"/>
          <w:szCs w:val="24"/>
        </w:rPr>
        <w:t>).</w:t>
      </w:r>
    </w:p>
    <w:p w:rsidR="007034B5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 xml:space="preserve">Jedlé oleje – v uzavřené PET láhvi </w:t>
      </w:r>
      <w:bookmarkStart w:id="4" w:name="_Hlk168920015"/>
      <w:r>
        <w:rPr>
          <w:rFonts w:ascii="Century Gothic" w:eastAsia="Calibri" w:hAnsi="Century Gothic" w:cs="Times New Roman"/>
          <w:bCs/>
          <w:sz w:val="24"/>
          <w:szCs w:val="24"/>
        </w:rPr>
        <w:t>postavit před svozem vedle nádoby na komunální odpad.</w:t>
      </w:r>
    </w:p>
    <w:bookmarkEnd w:id="4"/>
    <w:p w:rsidR="007034B5" w:rsidRPr="00D11158" w:rsidRDefault="007034B5" w:rsidP="007034B5">
      <w:pPr>
        <w:pStyle w:val="Odstavecseseznamem"/>
        <w:numPr>
          <w:ilvl w:val="0"/>
          <w:numId w:val="4"/>
        </w:numPr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 w:rsidRPr="00D11158">
        <w:rPr>
          <w:rFonts w:ascii="Century Gothic" w:eastAsia="Calibri" w:hAnsi="Century Gothic" w:cs="Times New Roman"/>
          <w:bCs/>
          <w:sz w:val="24"/>
          <w:szCs w:val="24"/>
        </w:rPr>
        <w:t>Baterie/monočlánky v igelitovém sáčku</w:t>
      </w:r>
      <w:r w:rsidRPr="00D11158">
        <w:t xml:space="preserve"> </w:t>
      </w:r>
      <w:r w:rsidRPr="00D11158">
        <w:rPr>
          <w:rFonts w:ascii="Century Gothic" w:eastAsia="Calibri" w:hAnsi="Century Gothic" w:cs="Times New Roman"/>
          <w:bCs/>
          <w:sz w:val="24"/>
          <w:szCs w:val="24"/>
        </w:rPr>
        <w:t>postavit před svozem vedle nádoby na komunální odpad.</w:t>
      </w:r>
    </w:p>
    <w:p w:rsidR="007034B5" w:rsidRPr="004A44F6" w:rsidRDefault="007034B5" w:rsidP="007034B5">
      <w:pPr>
        <w:pStyle w:val="Odstavecseseznamem"/>
        <w:numPr>
          <w:ilvl w:val="0"/>
          <w:numId w:val="4"/>
        </w:numPr>
        <w:tabs>
          <w:tab w:val="left" w:pos="7335"/>
        </w:tabs>
        <w:jc w:val="both"/>
        <w:rPr>
          <w:rFonts w:ascii="Century Gothic" w:eastAsia="Calibri" w:hAnsi="Century Gothic" w:cs="Times New Roman"/>
          <w:bCs/>
          <w:sz w:val="24"/>
          <w:szCs w:val="24"/>
        </w:rPr>
      </w:pPr>
      <w:r>
        <w:rPr>
          <w:rFonts w:ascii="Century Gothic" w:eastAsia="Calibri" w:hAnsi="Century Gothic" w:cs="Times New Roman"/>
          <w:bCs/>
          <w:sz w:val="24"/>
          <w:szCs w:val="24"/>
        </w:rPr>
        <w:t>Plechovky – možno ukládat taktéž do kontejnerů na plast.</w:t>
      </w:r>
    </w:p>
    <w:p w:rsidR="007034B5" w:rsidRDefault="007034B5" w:rsidP="007034B5">
      <w:pPr>
        <w:tabs>
          <w:tab w:val="left" w:pos="7335"/>
        </w:tabs>
        <w:spacing w:after="0"/>
        <w:rPr>
          <w:rFonts w:ascii="Century Gothic" w:eastAsia="Calibri" w:hAnsi="Century Gothic" w:cs="Times New Roman"/>
          <w:bCs/>
          <w:szCs w:val="24"/>
        </w:rPr>
      </w:pPr>
    </w:p>
    <w:p w:rsidR="007034B5" w:rsidRPr="00D11158" w:rsidRDefault="007034B5" w:rsidP="007034B5">
      <w:pPr>
        <w:tabs>
          <w:tab w:val="left" w:pos="7335"/>
        </w:tabs>
        <w:spacing w:after="0"/>
        <w:rPr>
          <w:rFonts w:ascii="Century Gothic" w:eastAsia="Calibri" w:hAnsi="Century Gothic" w:cs="Times New Roman"/>
          <w:bCs/>
          <w:szCs w:val="24"/>
        </w:rPr>
      </w:pPr>
      <w:r>
        <w:rPr>
          <w:rFonts w:ascii="Century Gothic" w:eastAsia="Calibri" w:hAnsi="Century Gothic" w:cs="Times New Roman"/>
          <w:bCs/>
          <w:szCs w:val="24"/>
        </w:rPr>
        <w:t>Bc. Josef Bašta</w:t>
      </w:r>
      <w:r>
        <w:rPr>
          <w:rFonts w:ascii="Century Gothic" w:eastAsia="Calibri" w:hAnsi="Century Gothic" w:cs="Times New Roman"/>
          <w:bCs/>
          <w:szCs w:val="24"/>
        </w:rPr>
        <w:t>, starosta</w:t>
      </w:r>
    </w:p>
    <w:p w:rsidR="002239DC" w:rsidRPr="002239DC" w:rsidRDefault="002239DC" w:rsidP="007034B5">
      <w:pPr>
        <w:pStyle w:val="Bezmezer"/>
        <w:jc w:val="center"/>
        <w:rPr>
          <w:sz w:val="28"/>
          <w:szCs w:val="28"/>
        </w:rPr>
      </w:pPr>
    </w:p>
    <w:sectPr w:rsidR="002239DC" w:rsidRPr="002239DC" w:rsidSect="007034B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C16F5"/>
    <w:multiLevelType w:val="hybridMultilevel"/>
    <w:tmpl w:val="CAE2B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6489"/>
    <w:multiLevelType w:val="hybridMultilevel"/>
    <w:tmpl w:val="98C8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436E"/>
    <w:multiLevelType w:val="hybridMultilevel"/>
    <w:tmpl w:val="9C920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C26D5"/>
    <w:multiLevelType w:val="hybridMultilevel"/>
    <w:tmpl w:val="AD50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51240"/>
    <w:rsid w:val="000F5401"/>
    <w:rsid w:val="00165C3A"/>
    <w:rsid w:val="00180C4B"/>
    <w:rsid w:val="001956F5"/>
    <w:rsid w:val="002239DC"/>
    <w:rsid w:val="0027449B"/>
    <w:rsid w:val="002A19FF"/>
    <w:rsid w:val="0037702F"/>
    <w:rsid w:val="003A532B"/>
    <w:rsid w:val="004B4C1B"/>
    <w:rsid w:val="00582EC4"/>
    <w:rsid w:val="005A4F48"/>
    <w:rsid w:val="00640665"/>
    <w:rsid w:val="006B1BE2"/>
    <w:rsid w:val="007034B5"/>
    <w:rsid w:val="00710683"/>
    <w:rsid w:val="00731D65"/>
    <w:rsid w:val="00777EF5"/>
    <w:rsid w:val="00811E65"/>
    <w:rsid w:val="00942413"/>
    <w:rsid w:val="00A27ECB"/>
    <w:rsid w:val="00A975A4"/>
    <w:rsid w:val="00AA0435"/>
    <w:rsid w:val="00B12914"/>
    <w:rsid w:val="00B26BA5"/>
    <w:rsid w:val="00BE4B2D"/>
    <w:rsid w:val="00BE522E"/>
    <w:rsid w:val="00BF5BAE"/>
    <w:rsid w:val="00C40CF4"/>
    <w:rsid w:val="00CD7461"/>
    <w:rsid w:val="00ED2747"/>
    <w:rsid w:val="00ED7AA2"/>
    <w:rsid w:val="00F56F17"/>
    <w:rsid w:val="00F76393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78537-58D3-4899-9351-3E8A0E52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02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B2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E4B2D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B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5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34B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250312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2024-04-30T07:16:00Z</cp:lastPrinted>
  <dcterms:created xsi:type="dcterms:W3CDTF">2024-07-15T06:39:00Z</dcterms:created>
  <dcterms:modified xsi:type="dcterms:W3CDTF">2024-07-15T06:39:00Z</dcterms:modified>
</cp:coreProperties>
</file>